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6B4AF" w14:textId="20071DF4" w:rsidR="00944CE5" w:rsidRPr="00F42214" w:rsidRDefault="00F42214" w:rsidP="00944CE5">
      <w:pPr>
        <w:jc w:val="center"/>
        <w:rPr>
          <w:b/>
          <w:bCs/>
          <w:sz w:val="40"/>
          <w:szCs w:val="40"/>
        </w:rPr>
      </w:pPr>
      <w:r w:rsidRPr="00F42214">
        <w:rPr>
          <w:b/>
          <w:bCs/>
          <w:sz w:val="40"/>
          <w:szCs w:val="40"/>
        </w:rPr>
        <w:t>Group leader</w:t>
      </w:r>
      <w:r>
        <w:rPr>
          <w:b/>
          <w:bCs/>
          <w:sz w:val="40"/>
          <w:szCs w:val="40"/>
        </w:rPr>
        <w:t>’</w:t>
      </w:r>
      <w:r w:rsidRPr="00F42214">
        <w:rPr>
          <w:b/>
          <w:bCs/>
          <w:sz w:val="40"/>
          <w:szCs w:val="40"/>
        </w:rPr>
        <w:t xml:space="preserve">s year-end financial </w:t>
      </w:r>
      <w:r>
        <w:rPr>
          <w:b/>
          <w:bCs/>
          <w:sz w:val="40"/>
          <w:szCs w:val="40"/>
        </w:rPr>
        <w:t xml:space="preserve">summary:  </w:t>
      </w:r>
      <w:r w:rsidRPr="00F42214">
        <w:rPr>
          <w:sz w:val="40"/>
          <w:szCs w:val="40"/>
        </w:rPr>
        <w:t>(Due end December every year)</w:t>
      </w:r>
    </w:p>
    <w:p w14:paraId="3022A7D4" w14:textId="68F72584" w:rsidR="00F42214" w:rsidRDefault="00F42214" w:rsidP="00F4221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Reporting Year __________</w:t>
      </w:r>
    </w:p>
    <w:p w14:paraId="0F26F879" w14:textId="75FB6E50" w:rsidR="00F42214" w:rsidRDefault="00F42214" w:rsidP="00F4221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Group ___________________________________________</w:t>
      </w:r>
    </w:p>
    <w:p w14:paraId="7899CF3E" w14:textId="13EED4EE" w:rsidR="008D37C4" w:rsidRDefault="00F42214" w:rsidP="00F4221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Group Leader_____________________________________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547"/>
        <w:gridCol w:w="3260"/>
        <w:gridCol w:w="8222"/>
      </w:tblGrid>
      <w:tr w:rsidR="00F42214" w14:paraId="671457E3" w14:textId="77777777" w:rsidTr="00F42214">
        <w:tc>
          <w:tcPr>
            <w:tcW w:w="2547" w:type="dxa"/>
          </w:tcPr>
          <w:p w14:paraId="10196644" w14:textId="004DD2E3" w:rsidR="00F42214" w:rsidRPr="00944CE5" w:rsidRDefault="00F42214" w:rsidP="00F42214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2"/>
                <w:szCs w:val="32"/>
              </w:rPr>
              <w:t>Venue</w:t>
            </w:r>
          </w:p>
        </w:tc>
        <w:tc>
          <w:tcPr>
            <w:tcW w:w="3260" w:type="dxa"/>
          </w:tcPr>
          <w:p w14:paraId="4F9E9A17" w14:textId="77777777" w:rsidR="00F42214" w:rsidRDefault="00F42214" w:rsidP="00F4221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Year-end Group surplus/deficit</w:t>
            </w:r>
          </w:p>
          <w:p w14:paraId="3974F9D3" w14:textId="4756BFB7" w:rsidR="00F42214" w:rsidRPr="00F42214" w:rsidRDefault="00F42214" w:rsidP="00F42214">
            <w:pPr>
              <w:rPr>
                <w:sz w:val="32"/>
                <w:szCs w:val="32"/>
              </w:rPr>
            </w:pPr>
            <w:r w:rsidRPr="00F42214">
              <w:rPr>
                <w:sz w:val="32"/>
                <w:szCs w:val="32"/>
              </w:rPr>
              <w:t>(if greater than £200)</w:t>
            </w:r>
          </w:p>
        </w:tc>
        <w:tc>
          <w:tcPr>
            <w:tcW w:w="8222" w:type="dxa"/>
          </w:tcPr>
          <w:p w14:paraId="57A0D331" w14:textId="23D66E6A" w:rsidR="00F42214" w:rsidRP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If surplus – purpose for holding the funds</w:t>
            </w:r>
          </w:p>
        </w:tc>
      </w:tr>
      <w:tr w:rsidR="00F42214" w14:paraId="3B41C055" w14:textId="77777777" w:rsidTr="00F42214">
        <w:tc>
          <w:tcPr>
            <w:tcW w:w="2547" w:type="dxa"/>
          </w:tcPr>
          <w:p w14:paraId="1469E378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13091C4D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1DE99A23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783008F7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30D42AF5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2487B847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12FD1A94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4F32E1C6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127C9A0D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</w:tcPr>
          <w:p w14:paraId="512E9E7E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222" w:type="dxa"/>
          </w:tcPr>
          <w:p w14:paraId="04832357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</w:tr>
      <w:tr w:rsidR="00F42214" w14:paraId="13595546" w14:textId="77777777" w:rsidTr="00F42214">
        <w:trPr>
          <w:trHeight w:val="791"/>
        </w:trPr>
        <w:tc>
          <w:tcPr>
            <w:tcW w:w="14029" w:type="dxa"/>
            <w:gridSpan w:val="3"/>
          </w:tcPr>
          <w:p w14:paraId="4C106324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203D3889" w14:textId="14AAD360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Signed: ………………………………………………………….</w:t>
            </w:r>
          </w:p>
          <w:p w14:paraId="325BC6A4" w14:textId="77777777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5840A447" w14:textId="7A8903D4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Dated: ……………………………………………………………</w:t>
            </w:r>
          </w:p>
          <w:p w14:paraId="4BCD0583" w14:textId="1BBB13E4" w:rsidR="00F42214" w:rsidRDefault="00F42214" w:rsidP="00F42214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</w:tr>
    </w:tbl>
    <w:p w14:paraId="7C2609BF" w14:textId="4085C22A" w:rsidR="00944CE5" w:rsidRPr="00944CE5" w:rsidRDefault="00944CE5" w:rsidP="00944CE5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Please return to the office:  office@oirayr.org.uk</w:t>
      </w:r>
    </w:p>
    <w:sectPr w:rsidR="00944CE5" w:rsidRPr="00944CE5" w:rsidSect="00F42214">
      <w:pgSz w:w="16838" w:h="11906" w:orient="landscape"/>
      <w:pgMar w:top="1134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E5"/>
    <w:rsid w:val="00055F3D"/>
    <w:rsid w:val="000A6759"/>
    <w:rsid w:val="002B285F"/>
    <w:rsid w:val="0043791D"/>
    <w:rsid w:val="00444C6A"/>
    <w:rsid w:val="004D4AD3"/>
    <w:rsid w:val="00707091"/>
    <w:rsid w:val="008D37C4"/>
    <w:rsid w:val="008F045A"/>
    <w:rsid w:val="00944CE5"/>
    <w:rsid w:val="00AA15C1"/>
    <w:rsid w:val="00D41203"/>
    <w:rsid w:val="00F4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167BF"/>
  <w15:chartTrackingRefBased/>
  <w15:docId w15:val="{ADB7B2BB-445B-4B88-AF11-DF0C074C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C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44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374</Characters>
  <Application>Microsoft Office Word</Application>
  <DocSecurity>0</DocSecurity>
  <Lines>7</Lines>
  <Paragraphs>6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OIR AYR</dc:creator>
  <cp:keywords/>
  <dc:description/>
  <cp:lastModifiedBy>John Rattenbury</cp:lastModifiedBy>
  <cp:revision>2</cp:revision>
  <cp:lastPrinted>2026-04-16T10:33:00Z</cp:lastPrinted>
  <dcterms:created xsi:type="dcterms:W3CDTF">2026-05-25T11:41:00Z</dcterms:created>
  <dcterms:modified xsi:type="dcterms:W3CDTF">2026-05-25T11:41:00Z</dcterms:modified>
</cp:coreProperties>
</file>